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CB13" w14:textId="77777777" w:rsidR="00FA167B" w:rsidRDefault="00FA167B">
      <w:pPr>
        <w:spacing w:before="9" w:after="0" w:line="140" w:lineRule="exact"/>
        <w:rPr>
          <w:sz w:val="14"/>
          <w:szCs w:val="14"/>
        </w:rPr>
      </w:pPr>
    </w:p>
    <w:p w14:paraId="06D65B60" w14:textId="7B940DE1" w:rsidR="00FA167B" w:rsidRDefault="00CE0543">
      <w:pPr>
        <w:spacing w:before="24" w:after="0" w:line="240" w:lineRule="auto"/>
        <w:ind w:left="180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bidi="tr-TR"/>
        </w:rPr>
        <w:drawing>
          <wp:anchor distT="0" distB="0" distL="114300" distR="114300" simplePos="0" relativeHeight="251661824" behindDoc="1" locked="0" layoutInCell="1" allowOverlap="1" wp14:anchorId="0DD5259D" wp14:editId="2B6C7A14">
            <wp:simplePos x="0" y="0"/>
            <wp:positionH relativeFrom="page">
              <wp:posOffset>513080</wp:posOffset>
            </wp:positionH>
            <wp:positionV relativeFrom="paragraph">
              <wp:posOffset>-37465</wp:posOffset>
            </wp:positionV>
            <wp:extent cx="527685" cy="668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eastAsia="Arial" w:hAnsi="Arial" w:cs="Arial"/>
          <w:color w:val="231F20"/>
          <w:w w:val="107"/>
          <w:sz w:val="28"/>
          <w:szCs w:val="28"/>
          <w:lang w:bidi="tr-TR"/>
        </w:rPr>
        <w:t>Switching</w:t>
      </w:r>
      <w:proofErr w:type="spellEnd"/>
      <w:r>
        <w:rPr>
          <w:rFonts w:ascii="Arial" w:eastAsia="Arial" w:hAnsi="Arial" w:cs="Arial"/>
          <w:color w:val="231F20"/>
          <w:w w:val="107"/>
          <w:sz w:val="28"/>
          <w:szCs w:val="28"/>
          <w:lang w:bidi="tr-TR"/>
        </w:rPr>
        <w:t xml:space="preserve"> (bir durumdan başka bir duruma </w:t>
      </w:r>
      <w:proofErr w:type="gramStart"/>
      <w:r>
        <w:rPr>
          <w:rFonts w:ascii="Arial" w:eastAsia="Arial" w:hAnsi="Arial" w:cs="Arial"/>
          <w:color w:val="231F20"/>
          <w:w w:val="107"/>
          <w:sz w:val="28"/>
          <w:szCs w:val="28"/>
          <w:lang w:bidi="tr-TR"/>
        </w:rPr>
        <w:t>geçiş)—</w:t>
      </w:r>
      <w:proofErr w:type="gramEnd"/>
      <w:r>
        <w:rPr>
          <w:rFonts w:ascii="Arial" w:eastAsia="Arial" w:hAnsi="Arial" w:cs="Arial"/>
          <w:color w:val="231F20"/>
          <w:spacing w:val="-22"/>
          <w:w w:val="107"/>
          <w:sz w:val="28"/>
          <w:szCs w:val="28"/>
          <w:lang w:bidi="tr-TR"/>
        </w:rPr>
        <w:t>A</w:t>
      </w:r>
      <w:r>
        <w:rPr>
          <w:rFonts w:ascii="Arial" w:eastAsia="Arial" w:hAnsi="Arial" w:cs="Arial"/>
          <w:color w:val="231F20"/>
          <w:w w:val="107"/>
          <w:sz w:val="28"/>
          <w:szCs w:val="28"/>
          <w:lang w:bidi="tr-TR"/>
        </w:rPr>
        <w:t xml:space="preserve">kıl </w:t>
      </w:r>
      <w:r>
        <w:rPr>
          <w:rFonts w:ascii="Arial" w:eastAsia="Arial" w:hAnsi="Arial" w:cs="Arial"/>
          <w:color w:val="231F20"/>
          <w:sz w:val="28"/>
          <w:szCs w:val="28"/>
          <w:lang w:bidi="tr-TR"/>
        </w:rPr>
        <w:t xml:space="preserve">ve bedeni bir merkezde toplamak ve dengelemek </w:t>
      </w:r>
      <w:r>
        <w:rPr>
          <w:rFonts w:ascii="Arial" w:eastAsia="Arial" w:hAnsi="Arial" w:cs="Arial"/>
          <w:color w:val="231F20"/>
          <w:w w:val="110"/>
          <w:sz w:val="28"/>
          <w:szCs w:val="28"/>
          <w:lang w:bidi="tr-TR"/>
        </w:rPr>
        <w:t>için</w:t>
      </w:r>
    </w:p>
    <w:p w14:paraId="687C204F" w14:textId="77777777" w:rsidR="00FA167B" w:rsidRDefault="00FA167B">
      <w:pPr>
        <w:spacing w:before="6" w:after="0" w:line="200" w:lineRule="exact"/>
        <w:rPr>
          <w:sz w:val="20"/>
          <w:szCs w:val="20"/>
        </w:rPr>
      </w:pPr>
    </w:p>
    <w:p w14:paraId="612AECB0" w14:textId="69974E96" w:rsidR="00FA167B" w:rsidRPr="000E20BF" w:rsidRDefault="00CE0543" w:rsidP="000E20BF">
      <w:pPr>
        <w:spacing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tr-TR"/>
        </w:rPr>
        <w:t xml:space="preserve">Enerji akışını tersine çevirmek için Brain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tr-TR"/>
        </w:rPr>
        <w:t>Gym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tr-TR"/>
        </w:rPr>
        <w:t>Hook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tr-TR"/>
        </w:rPr>
        <w:t>Up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tr-TR"/>
        </w:rPr>
        <w:t xml:space="preserve"> ve EFT/TFT egzersizinden uyarlanmıştır</w:t>
      </w:r>
    </w:p>
    <w:p w14:paraId="46C70A15" w14:textId="77777777" w:rsidR="00FA167B" w:rsidRDefault="00FA167B">
      <w:pPr>
        <w:spacing w:after="0" w:line="200" w:lineRule="exact"/>
        <w:rPr>
          <w:sz w:val="20"/>
          <w:szCs w:val="20"/>
        </w:rPr>
      </w:pPr>
    </w:p>
    <w:p w14:paraId="5CDAA1EB" w14:textId="45952A8F" w:rsidR="00FA167B" w:rsidRDefault="00CE0543">
      <w:pPr>
        <w:spacing w:before="32" w:after="0" w:line="240" w:lineRule="auto"/>
        <w:ind w:left="184" w:right="7099"/>
        <w:jc w:val="both"/>
        <w:rPr>
          <w:rFonts w:ascii="Arial" w:eastAsia="Arial" w:hAnsi="Arial" w:cs="Arial"/>
        </w:rPr>
      </w:pPr>
      <w:r>
        <w:rPr>
          <w:noProof/>
          <w:lang w:bidi="tr-TR"/>
        </w:rPr>
        <w:drawing>
          <wp:anchor distT="0" distB="0" distL="114300" distR="114300" simplePos="0" relativeHeight="251653632" behindDoc="1" locked="0" layoutInCell="1" allowOverlap="1" wp14:anchorId="4510B7CD" wp14:editId="77B3BE37">
            <wp:simplePos x="0" y="0"/>
            <wp:positionH relativeFrom="page">
              <wp:posOffset>3563620</wp:posOffset>
            </wp:positionH>
            <wp:positionV relativeFrom="paragraph">
              <wp:posOffset>-187960</wp:posOffset>
            </wp:positionV>
            <wp:extent cx="1277620" cy="1990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54656" behindDoc="1" locked="0" layoutInCell="1" allowOverlap="1" wp14:anchorId="2D67FD0E" wp14:editId="60799B6F">
            <wp:simplePos x="0" y="0"/>
            <wp:positionH relativeFrom="page">
              <wp:posOffset>4966335</wp:posOffset>
            </wp:positionH>
            <wp:positionV relativeFrom="paragraph">
              <wp:posOffset>-202565</wp:posOffset>
            </wp:positionV>
            <wp:extent cx="1062990" cy="2004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55680" behindDoc="1" locked="0" layoutInCell="1" allowOverlap="1" wp14:anchorId="0963C3CD" wp14:editId="60A8836E">
            <wp:simplePos x="0" y="0"/>
            <wp:positionH relativeFrom="page">
              <wp:posOffset>6155055</wp:posOffset>
            </wp:positionH>
            <wp:positionV relativeFrom="paragraph">
              <wp:posOffset>-217170</wp:posOffset>
            </wp:positionV>
            <wp:extent cx="972185" cy="2012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tr-TR"/>
        </w:rPr>
        <w:t>•  Rahat bir şekilde oturun ve derin bir nefes alın.</w:t>
      </w:r>
    </w:p>
    <w:p w14:paraId="4A82897D" w14:textId="77777777" w:rsidR="00FA167B" w:rsidRDefault="00FA167B">
      <w:pPr>
        <w:spacing w:before="15" w:after="0" w:line="260" w:lineRule="exact"/>
        <w:rPr>
          <w:sz w:val="26"/>
          <w:szCs w:val="26"/>
        </w:rPr>
      </w:pPr>
    </w:p>
    <w:p w14:paraId="0CE16771" w14:textId="77777777" w:rsidR="00FA167B" w:rsidRDefault="00CE0543">
      <w:pPr>
        <w:spacing w:after="0" w:line="240" w:lineRule="auto"/>
        <w:ind w:left="184" w:right="6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r-TR"/>
        </w:rPr>
        <w:t>•  Sol ayak bileğinizi sağ ayak bileğinizin üzerine atın.</w:t>
      </w:r>
    </w:p>
    <w:p w14:paraId="3E4A0429" w14:textId="77777777" w:rsidR="00FA167B" w:rsidRDefault="00FA167B">
      <w:pPr>
        <w:spacing w:before="15" w:after="0" w:line="260" w:lineRule="exact"/>
        <w:rPr>
          <w:sz w:val="26"/>
          <w:szCs w:val="26"/>
        </w:rPr>
      </w:pPr>
    </w:p>
    <w:p w14:paraId="388E75E2" w14:textId="77777777" w:rsidR="00FA167B" w:rsidRDefault="00CE0543">
      <w:pPr>
        <w:spacing w:after="0" w:line="250" w:lineRule="auto"/>
        <w:ind w:left="184" w:right="6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r-TR"/>
        </w:rPr>
        <w:t>•  Ellerinizi öne doğru uzatın ve başparmaklarınız yere bakacak şekilde ellerinizi çevirin.</w:t>
      </w:r>
    </w:p>
    <w:p w14:paraId="4C4D2289" w14:textId="77777777" w:rsidR="00FA167B" w:rsidRDefault="00FA167B">
      <w:pPr>
        <w:spacing w:before="9" w:after="0" w:line="170" w:lineRule="exact"/>
        <w:rPr>
          <w:sz w:val="17"/>
          <w:szCs w:val="17"/>
        </w:rPr>
      </w:pPr>
    </w:p>
    <w:p w14:paraId="4632CDE4" w14:textId="77777777" w:rsidR="00FA167B" w:rsidRDefault="00FA167B">
      <w:pPr>
        <w:spacing w:after="0" w:line="200" w:lineRule="exact"/>
        <w:rPr>
          <w:sz w:val="20"/>
          <w:szCs w:val="20"/>
        </w:rPr>
      </w:pPr>
    </w:p>
    <w:p w14:paraId="0C088318" w14:textId="77777777" w:rsidR="00FA167B" w:rsidRDefault="00FA167B">
      <w:pPr>
        <w:spacing w:after="0" w:line="200" w:lineRule="exact"/>
        <w:rPr>
          <w:sz w:val="20"/>
          <w:szCs w:val="20"/>
        </w:rPr>
      </w:pPr>
    </w:p>
    <w:p w14:paraId="3D99F9AC" w14:textId="4B10A21F" w:rsidR="00FA167B" w:rsidRDefault="00CE0543">
      <w:pPr>
        <w:spacing w:before="32" w:after="0" w:line="240" w:lineRule="auto"/>
        <w:ind w:left="4156" w:right="-20"/>
        <w:rPr>
          <w:rFonts w:ascii="Arial" w:eastAsia="Arial" w:hAnsi="Arial" w:cs="Arial"/>
        </w:rPr>
      </w:pPr>
      <w:r>
        <w:rPr>
          <w:noProof/>
          <w:lang w:bidi="tr-TR"/>
        </w:rPr>
        <w:drawing>
          <wp:anchor distT="0" distB="0" distL="114300" distR="114300" simplePos="0" relativeHeight="251656704" behindDoc="1" locked="0" layoutInCell="1" allowOverlap="1" wp14:anchorId="535B4E69" wp14:editId="37121085">
            <wp:simplePos x="0" y="0"/>
            <wp:positionH relativeFrom="page">
              <wp:posOffset>457200</wp:posOffset>
            </wp:positionH>
            <wp:positionV relativeFrom="paragraph">
              <wp:posOffset>49530</wp:posOffset>
            </wp:positionV>
            <wp:extent cx="1165860" cy="2430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43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57728" behindDoc="1" locked="0" layoutInCell="1" allowOverlap="1" wp14:anchorId="70DC0229" wp14:editId="3EFFFBB9">
            <wp:simplePos x="0" y="0"/>
            <wp:positionH relativeFrom="page">
              <wp:posOffset>1842770</wp:posOffset>
            </wp:positionH>
            <wp:positionV relativeFrom="paragraph">
              <wp:posOffset>60325</wp:posOffset>
            </wp:positionV>
            <wp:extent cx="990600" cy="2368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tr-TR"/>
        </w:rPr>
        <w:t>•  Sağ elinizi sol elinizin üzerine geçirin ve parmaklarınızı birbirine kenetleyin.</w:t>
      </w:r>
    </w:p>
    <w:p w14:paraId="570C2009" w14:textId="77777777" w:rsidR="00FA167B" w:rsidRDefault="00FA167B">
      <w:pPr>
        <w:spacing w:before="15" w:after="0" w:line="260" w:lineRule="exact"/>
        <w:rPr>
          <w:sz w:val="26"/>
          <w:szCs w:val="26"/>
        </w:rPr>
      </w:pPr>
    </w:p>
    <w:p w14:paraId="0735F056" w14:textId="77777777" w:rsidR="00FA167B" w:rsidRDefault="00CE0543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r-TR"/>
        </w:rPr>
        <w:t>• Parmaklarınızı kenetlenmiş halde tutarak göğüs kemiğinizin merkezine dokunun.</w:t>
      </w:r>
    </w:p>
    <w:p w14:paraId="3B51B868" w14:textId="77777777" w:rsidR="00FA167B" w:rsidRDefault="00FA167B">
      <w:pPr>
        <w:spacing w:before="15" w:after="0" w:line="260" w:lineRule="exact"/>
        <w:rPr>
          <w:sz w:val="26"/>
          <w:szCs w:val="26"/>
        </w:rPr>
      </w:pPr>
    </w:p>
    <w:p w14:paraId="491C4B37" w14:textId="77777777" w:rsidR="00FA167B" w:rsidRDefault="00CE0543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r-TR"/>
        </w:rPr>
        <w:t>• Gözlerinizi kapayın, derin nefes alın ve tüm vücudunuzu gevşeti</w:t>
      </w:r>
      <w:r>
        <w:rPr>
          <w:rFonts w:ascii="Arial" w:eastAsia="Arial" w:hAnsi="Arial" w:cs="Arial"/>
          <w:color w:val="231F20"/>
          <w:spacing w:val="-16"/>
          <w:lang w:bidi="tr-TR"/>
        </w:rPr>
        <w:t>n</w:t>
      </w:r>
      <w:r>
        <w:rPr>
          <w:rFonts w:ascii="Arial" w:eastAsia="Arial" w:hAnsi="Arial" w:cs="Arial"/>
          <w:color w:val="231F20"/>
          <w:lang w:bidi="tr-TR"/>
        </w:rPr>
        <w:t>.</w:t>
      </w:r>
    </w:p>
    <w:p w14:paraId="5D7E6A39" w14:textId="77777777" w:rsidR="00FA167B" w:rsidRDefault="00CE0543">
      <w:pPr>
        <w:spacing w:before="11" w:after="0" w:line="250" w:lineRule="auto"/>
        <w:ind w:left="4156" w:right="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r-TR"/>
        </w:rPr>
        <w:t>Varlığınızın merkezine derinlemesine inebildiğinizi hayal edin.</w:t>
      </w:r>
    </w:p>
    <w:p w14:paraId="55BE0677" w14:textId="77777777" w:rsidR="00FA167B" w:rsidRDefault="00CE0543">
      <w:pPr>
        <w:spacing w:before="1" w:after="0" w:line="250" w:lineRule="auto"/>
        <w:ind w:left="4156" w:right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  <w:lang w:bidi="tr-TR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0"/>
          <w:lang w:bidi="tr-TR"/>
        </w:rPr>
        <w:t>B</w:t>
      </w:r>
      <w:r>
        <w:rPr>
          <w:rFonts w:ascii="Times New Roman" w:eastAsia="Times New Roman" w:hAnsi="Times New Roman" w:cs="Times New Roman"/>
          <w:i/>
          <w:color w:val="231F20"/>
          <w:lang w:bidi="tr-TR"/>
        </w:rPr>
        <w:t xml:space="preserve">u merkezi, karnınızın ortasında, göbek deliğinizin altında hayal edebilirsiniz.  Çin halkı bu merkezi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tr-TR"/>
        </w:rPr>
        <w:t>Dantien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tr-TR"/>
        </w:rPr>
        <w:t xml:space="preserve"> olarak adlandırır.  Hint halkı arasında ise bu merkez Hara olarak bilinir.)</w:t>
      </w:r>
    </w:p>
    <w:p w14:paraId="760AE36F" w14:textId="77777777" w:rsidR="00FA167B" w:rsidRDefault="00FA167B">
      <w:pPr>
        <w:spacing w:before="3" w:after="0" w:line="260" w:lineRule="exact"/>
        <w:rPr>
          <w:sz w:val="26"/>
          <w:szCs w:val="26"/>
        </w:rPr>
      </w:pPr>
    </w:p>
    <w:p w14:paraId="1AC42239" w14:textId="77777777" w:rsidR="00FA167B" w:rsidRDefault="00CE0543">
      <w:pPr>
        <w:spacing w:after="0" w:line="250" w:lineRule="auto"/>
        <w:ind w:left="4156" w:right="67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r-TR"/>
        </w:rPr>
        <w:t>• Dilinizin ucu üst ön dişlerinizin arkasına değecek şekilde dilinizi damağınızda gevşetin.</w:t>
      </w:r>
    </w:p>
    <w:p w14:paraId="716192C9" w14:textId="77777777" w:rsidR="00FA167B" w:rsidRDefault="00FA167B">
      <w:pPr>
        <w:spacing w:before="9" w:after="0" w:line="190" w:lineRule="exact"/>
        <w:rPr>
          <w:sz w:val="19"/>
          <w:szCs w:val="19"/>
        </w:rPr>
      </w:pPr>
    </w:p>
    <w:p w14:paraId="5B12F4CC" w14:textId="058AFD4E" w:rsidR="00FA167B" w:rsidRDefault="000E20BF">
      <w:pPr>
        <w:spacing w:after="0" w:line="200" w:lineRule="exact"/>
        <w:rPr>
          <w:sz w:val="20"/>
          <w:szCs w:val="20"/>
        </w:rPr>
      </w:pPr>
      <w:r>
        <w:rPr>
          <w:noProof/>
          <w:lang w:bidi="tr-TR"/>
        </w:rPr>
        <w:drawing>
          <wp:anchor distT="0" distB="0" distL="114300" distR="114300" simplePos="0" relativeHeight="251660800" behindDoc="1" locked="0" layoutInCell="1" allowOverlap="1" wp14:anchorId="7BCC3347" wp14:editId="275A3456">
            <wp:simplePos x="0" y="0"/>
            <wp:positionH relativeFrom="page">
              <wp:posOffset>5664200</wp:posOffset>
            </wp:positionH>
            <wp:positionV relativeFrom="paragraph">
              <wp:posOffset>120649</wp:posOffset>
            </wp:positionV>
            <wp:extent cx="1376844" cy="23615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5" cy="2390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59776" behindDoc="1" locked="0" layoutInCell="1" allowOverlap="1" wp14:anchorId="4E285185" wp14:editId="070B1E63">
            <wp:simplePos x="0" y="0"/>
            <wp:positionH relativeFrom="page">
              <wp:posOffset>4691380</wp:posOffset>
            </wp:positionH>
            <wp:positionV relativeFrom="paragraph">
              <wp:posOffset>121920</wp:posOffset>
            </wp:positionV>
            <wp:extent cx="879475" cy="2361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58752" behindDoc="1" locked="0" layoutInCell="1" allowOverlap="1" wp14:anchorId="434BCDF0" wp14:editId="7B44C83B">
            <wp:simplePos x="0" y="0"/>
            <wp:positionH relativeFrom="page">
              <wp:posOffset>3394075</wp:posOffset>
            </wp:positionH>
            <wp:positionV relativeFrom="paragraph">
              <wp:posOffset>111125</wp:posOffset>
            </wp:positionV>
            <wp:extent cx="1200785" cy="2350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61DAA" w14:textId="2D5C47F2" w:rsidR="00FA167B" w:rsidRDefault="00FA167B">
      <w:pPr>
        <w:spacing w:after="0" w:line="200" w:lineRule="exact"/>
        <w:rPr>
          <w:sz w:val="20"/>
          <w:szCs w:val="20"/>
        </w:rPr>
      </w:pPr>
    </w:p>
    <w:p w14:paraId="79ECB748" w14:textId="2DF0AF8A" w:rsidR="00FA167B" w:rsidRDefault="00CE0543">
      <w:pPr>
        <w:spacing w:before="32" w:after="0" w:line="250" w:lineRule="auto"/>
        <w:ind w:left="184" w:right="64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r-TR"/>
        </w:rPr>
        <w:t xml:space="preserve">• Derin nefes alın ve düşünceleri kafanızdan uzaklaştırın. Birkaç dakika boyunca hareketsiz halde ve derin bir </w:t>
      </w:r>
      <w:proofErr w:type="gramStart"/>
      <w:r>
        <w:rPr>
          <w:rFonts w:ascii="Arial" w:eastAsia="Arial" w:hAnsi="Arial" w:cs="Arial"/>
          <w:color w:val="231F20"/>
          <w:lang w:bidi="tr-TR"/>
        </w:rPr>
        <w:t>sükunet</w:t>
      </w:r>
      <w:proofErr w:type="gramEnd"/>
      <w:r>
        <w:rPr>
          <w:rFonts w:ascii="Arial" w:eastAsia="Arial" w:hAnsi="Arial" w:cs="Arial"/>
          <w:color w:val="231F20"/>
          <w:lang w:bidi="tr-TR"/>
        </w:rPr>
        <w:t xml:space="preserve"> içinde kalın.</w:t>
      </w:r>
    </w:p>
    <w:p w14:paraId="09402BAA" w14:textId="77777777" w:rsidR="00FA167B" w:rsidRDefault="00FA167B">
      <w:pPr>
        <w:spacing w:before="4" w:after="0" w:line="260" w:lineRule="exact"/>
        <w:rPr>
          <w:sz w:val="26"/>
          <w:szCs w:val="26"/>
        </w:rPr>
      </w:pPr>
    </w:p>
    <w:p w14:paraId="7DD7C3FD" w14:textId="77777777" w:rsidR="00FA167B" w:rsidRDefault="00CE0543">
      <w:pPr>
        <w:spacing w:after="0" w:line="250" w:lineRule="auto"/>
        <w:ind w:left="184" w:right="62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r-TR"/>
        </w:rPr>
        <w:t>• Birkaç dakika geçtikten sonra ellerinizi kucağınıza (bacaklarınızın üzerine gelecek şekilde) koyarak gevşetin. Nefes alın ve yavaşça gözlerinizi açın.</w:t>
      </w:r>
    </w:p>
    <w:p w14:paraId="5986B9B1" w14:textId="77777777" w:rsidR="00FA167B" w:rsidRDefault="00FA167B">
      <w:pPr>
        <w:spacing w:before="4" w:after="0" w:line="260" w:lineRule="exact"/>
        <w:rPr>
          <w:sz w:val="26"/>
          <w:szCs w:val="26"/>
        </w:rPr>
      </w:pPr>
    </w:p>
    <w:p w14:paraId="208EB403" w14:textId="77777777" w:rsidR="00FA167B" w:rsidRDefault="00CE0543">
      <w:pPr>
        <w:spacing w:after="0" w:line="250" w:lineRule="auto"/>
        <w:ind w:left="184" w:right="63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r-TR"/>
        </w:rPr>
        <w:t>• Ellerinizi ve kollarınızı esnetin ve beyniniz ile enerjinizi harekete geçirmek için başınıza hafifçe vuru</w:t>
      </w:r>
      <w:r>
        <w:rPr>
          <w:rFonts w:ascii="Arial" w:eastAsia="Arial" w:hAnsi="Arial" w:cs="Arial"/>
          <w:color w:val="231F20"/>
          <w:spacing w:val="-16"/>
          <w:lang w:bidi="tr-TR"/>
        </w:rPr>
        <w:t>n</w:t>
      </w:r>
      <w:r>
        <w:rPr>
          <w:rFonts w:ascii="Arial" w:eastAsia="Arial" w:hAnsi="Arial" w:cs="Arial"/>
          <w:color w:val="231F20"/>
          <w:lang w:bidi="tr-TR"/>
        </w:rPr>
        <w:t>.</w:t>
      </w:r>
    </w:p>
    <w:p w14:paraId="74061865" w14:textId="77777777" w:rsidR="00FA167B" w:rsidRDefault="00FA167B">
      <w:pPr>
        <w:spacing w:after="0" w:line="200" w:lineRule="exact"/>
        <w:rPr>
          <w:sz w:val="20"/>
          <w:szCs w:val="20"/>
        </w:rPr>
      </w:pPr>
    </w:p>
    <w:p w14:paraId="28E2D1AE" w14:textId="77777777" w:rsidR="00FA167B" w:rsidRDefault="00CE0543">
      <w:pPr>
        <w:spacing w:before="19" w:after="0" w:line="240" w:lineRule="auto"/>
        <w:ind w:left="60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  <w:lang w:bidi="tr-TR"/>
        </w:rPr>
        <w:t xml:space="preserve">Model: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tr-TR"/>
        </w:rPr>
        <w:t>Janine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tr-TR"/>
        </w:rPr>
        <w:t>Laskowski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lang w:bidi="tr-TR"/>
        </w:rPr>
        <w:t>Gallinar</w:t>
      </w:r>
      <w:proofErr w:type="spellEnd"/>
      <w:r>
        <w:rPr>
          <w:rFonts w:ascii="Times New Roman" w:eastAsia="Times New Roman" w:hAnsi="Times New Roman" w:cs="Times New Roman"/>
          <w:i/>
          <w:color w:val="231F20"/>
          <w:lang w:bidi="tr-TR"/>
        </w:rPr>
        <w:t xml:space="preserve">—El Paso,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0"/>
          <w:lang w:bidi="tr-TR"/>
        </w:rPr>
        <w:t>T</w:t>
      </w:r>
      <w:r>
        <w:rPr>
          <w:rFonts w:ascii="Times New Roman" w:eastAsia="Times New Roman" w:hAnsi="Times New Roman" w:cs="Times New Roman"/>
          <w:i/>
          <w:color w:val="231F20"/>
          <w:lang w:bidi="tr-TR"/>
        </w:rPr>
        <w:t>eksas</w:t>
      </w:r>
      <w:proofErr w:type="spellEnd"/>
    </w:p>
    <w:p w14:paraId="39939B20" w14:textId="77777777" w:rsidR="00FA167B" w:rsidRDefault="00FA167B">
      <w:pPr>
        <w:spacing w:after="0" w:line="200" w:lineRule="exact"/>
        <w:rPr>
          <w:sz w:val="20"/>
          <w:szCs w:val="20"/>
        </w:rPr>
      </w:pPr>
    </w:p>
    <w:p w14:paraId="6EB2E121" w14:textId="77777777" w:rsidR="00FA167B" w:rsidRDefault="00CE0543">
      <w:pPr>
        <w:spacing w:before="32" w:after="0" w:line="250" w:lineRule="auto"/>
        <w:ind w:left="184" w:right="27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lang w:bidi="tr-TR"/>
        </w:rPr>
        <w:t>Switching</w:t>
      </w:r>
      <w:proofErr w:type="spellEnd"/>
      <w:r>
        <w:rPr>
          <w:rFonts w:ascii="Arial" w:eastAsia="Arial" w:hAnsi="Arial" w:cs="Arial"/>
          <w:color w:val="231F20"/>
          <w:lang w:bidi="tr-TR"/>
        </w:rPr>
        <w:t xml:space="preserve"> (bir durumdan başka bir duruma geçiş); kendinizi sakinleştirmek ve toplamak, meditasyon öncesinde odaklanmak, depresyon ve </w:t>
      </w:r>
      <w:proofErr w:type="spellStart"/>
      <w:r>
        <w:rPr>
          <w:rFonts w:ascii="Arial" w:eastAsia="Arial" w:hAnsi="Arial" w:cs="Arial"/>
          <w:color w:val="231F20"/>
          <w:lang w:bidi="tr-TR"/>
        </w:rPr>
        <w:t>anksiyeteyi</w:t>
      </w:r>
      <w:proofErr w:type="spellEnd"/>
      <w:r>
        <w:rPr>
          <w:rFonts w:ascii="Arial" w:eastAsia="Arial" w:hAnsi="Arial" w:cs="Arial"/>
          <w:color w:val="231F20"/>
          <w:lang w:bidi="tr-TR"/>
        </w:rPr>
        <w:t xml:space="preserve"> hafifletmek ve zihin ile ruhu odaklamak için faydalı bir egzersizdir. Bireyler veya gruplar ile çalışma söz konusu olduğunda, bu uygulama kişinin terapi öncesinde sakinleşmesine ve </w:t>
      </w:r>
      <w:proofErr w:type="gramStart"/>
      <w:r>
        <w:rPr>
          <w:rFonts w:ascii="Arial" w:eastAsia="Arial" w:hAnsi="Arial" w:cs="Arial"/>
          <w:color w:val="231F20"/>
          <w:lang w:bidi="tr-TR"/>
        </w:rPr>
        <w:t>rahatlamasına,</w:t>
      </w:r>
      <w:proofErr w:type="gramEnd"/>
      <w:r>
        <w:rPr>
          <w:rFonts w:ascii="Arial" w:eastAsia="Arial" w:hAnsi="Arial" w:cs="Arial"/>
          <w:color w:val="231F20"/>
          <w:lang w:bidi="tr-TR"/>
        </w:rPr>
        <w:t xml:space="preserve"> veya teneffüsten sonra, sınavdan önce ya da derse başlamadan önce çocukların odaklanmasına yardımcı olur.</w:t>
      </w:r>
    </w:p>
    <w:p w14:paraId="5F73AC44" w14:textId="77777777" w:rsidR="00FA167B" w:rsidRDefault="00FA167B">
      <w:pPr>
        <w:spacing w:before="8" w:after="0" w:line="170" w:lineRule="exact"/>
        <w:rPr>
          <w:sz w:val="17"/>
          <w:szCs w:val="17"/>
        </w:rPr>
      </w:pPr>
    </w:p>
    <w:p w14:paraId="73A4A183" w14:textId="77777777" w:rsidR="00FA167B" w:rsidRDefault="000E20BF">
      <w:pPr>
        <w:spacing w:before="16" w:after="0" w:line="240" w:lineRule="auto"/>
        <w:ind w:right="6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"http://www.capacitar.org/" \h </w:instrText>
      </w:r>
      <w:r>
        <w:fldChar w:fldCharType="separate"/>
      </w:r>
      <w:r w:rsidR="00CE0543"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tr-TR"/>
        </w:rPr>
        <w:t>ww</w:t>
      </w:r>
      <w:r w:rsidR="00CE0543">
        <w:rPr>
          <w:rFonts w:ascii="Times New Roman" w:eastAsia="Times New Roman" w:hAnsi="Times New Roman" w:cs="Times New Roman"/>
          <w:i/>
          <w:color w:val="231F20"/>
          <w:spacing w:val="-18"/>
          <w:sz w:val="24"/>
          <w:szCs w:val="24"/>
          <w:lang w:bidi="tr-TR"/>
        </w:rPr>
        <w:t>w</w:t>
      </w:r>
      <w:r w:rsidR="00CE0543"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tr-TR"/>
        </w:rPr>
        <w:t>.capacita</w:t>
      </w:r>
      <w:r w:rsidR="00CE0543">
        <w:rPr>
          <w:rFonts w:ascii="Times New Roman" w:eastAsia="Times New Roman" w:hAnsi="Times New Roman" w:cs="Times New Roman"/>
          <w:i/>
          <w:color w:val="231F20"/>
          <w:spacing w:val="-27"/>
          <w:sz w:val="24"/>
          <w:szCs w:val="24"/>
          <w:lang w:bidi="tr-TR"/>
        </w:rPr>
        <w:t>r</w:t>
      </w:r>
      <w:r w:rsidR="00CE0543"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tr-TR"/>
        </w:rPr>
        <w:t>.o</w:t>
      </w:r>
      <w:r w:rsidR="00CE0543"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  <w:lang w:bidi="tr-TR"/>
        </w:rPr>
        <w:t>r</w:t>
      </w:r>
      <w:r w:rsidR="00CE0543"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tr-TR"/>
        </w:rPr>
        <w:t>g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tr-TR"/>
        </w:rPr>
        <w:fldChar w:fldCharType="end"/>
      </w:r>
    </w:p>
    <w:sectPr w:rsidR="00FA167B">
      <w:type w:val="continuous"/>
      <w:pgSz w:w="12240" w:h="15840"/>
      <w:pgMar w:top="5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167B"/>
    <w:rsid w:val="000E20BF"/>
    <w:rsid w:val="00CE0543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7A16"/>
  <w15:docId w15:val="{8961BA2B-7797-410E-AB25-71E3BF4F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Mathes Cane</cp:lastModifiedBy>
  <cp:revision>3</cp:revision>
  <dcterms:created xsi:type="dcterms:W3CDTF">2022-03-28T22:41:00Z</dcterms:created>
  <dcterms:modified xsi:type="dcterms:W3CDTF">2022-03-30T17:57:00Z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2019-06-21T00:00:00Z</vt:filetime>
  </property>
</Properties>
</file>